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05" w:rsidRDefault="008C1305" w:rsidP="00AB29AA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4043CD" w:rsidRPr="004043CD" w:rsidRDefault="004043CD" w:rsidP="00AB29AA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4043CD">
        <w:rPr>
          <w:rFonts w:ascii="Calibri" w:hAnsi="Calibri" w:cs="Calibri"/>
          <w:b/>
          <w:sz w:val="28"/>
          <w:szCs w:val="28"/>
        </w:rPr>
        <w:t>KLAUZULA INFORMACYJNA</w:t>
      </w:r>
    </w:p>
    <w:p w:rsidR="004043CD" w:rsidRPr="004043CD" w:rsidRDefault="004043CD" w:rsidP="00AB29AA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4043CD">
        <w:rPr>
          <w:rFonts w:ascii="Calibri" w:hAnsi="Calibri" w:cs="Calibri"/>
          <w:b/>
          <w:sz w:val="28"/>
          <w:szCs w:val="28"/>
        </w:rPr>
        <w:t>DLA KLIENTÓW WYDZIAŁU GEODEZJI I KARTOGRAFII</w:t>
      </w:r>
    </w:p>
    <w:p w:rsidR="004043CD" w:rsidRPr="004043CD" w:rsidRDefault="004043CD" w:rsidP="00AB29AA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4043CD">
        <w:rPr>
          <w:rFonts w:ascii="Calibri" w:hAnsi="Calibri" w:cs="Calibri"/>
          <w:b/>
          <w:sz w:val="28"/>
          <w:szCs w:val="28"/>
        </w:rPr>
        <w:t>STAROSTWA POWIATOWEGO W KAMIENIU POMORSKIM</w:t>
      </w:r>
    </w:p>
    <w:p w:rsidR="004043CD" w:rsidRPr="004043CD" w:rsidRDefault="004043CD" w:rsidP="004043CD">
      <w:pPr>
        <w:rPr>
          <w:rFonts w:ascii="Calibri" w:hAnsi="Calibri" w:cs="Calibri"/>
          <w:sz w:val="28"/>
          <w:szCs w:val="28"/>
        </w:rPr>
      </w:pPr>
      <w:r w:rsidRPr="004043CD">
        <w:rPr>
          <w:rFonts w:ascii="Calibri" w:hAnsi="Calibri" w:cs="Calibri"/>
          <w:sz w:val="28"/>
          <w:szCs w:val="28"/>
        </w:rPr>
        <w:t xml:space="preserve"> </w:t>
      </w:r>
    </w:p>
    <w:p w:rsidR="004043CD" w:rsidRDefault="004043CD" w:rsidP="008C1305">
      <w:pPr>
        <w:spacing w:line="240" w:lineRule="auto"/>
        <w:jc w:val="both"/>
        <w:rPr>
          <w:sz w:val="28"/>
          <w:szCs w:val="28"/>
        </w:rPr>
      </w:pPr>
      <w:r w:rsidRPr="00AB29AA">
        <w:rPr>
          <w:rFonts w:ascii="Calibri" w:hAnsi="Calibri" w:cs="Calibri"/>
          <w:sz w:val="28"/>
          <w:szCs w:val="28"/>
        </w:rPr>
        <w:t xml:space="preserve">Zgodnie z art. 13 </w:t>
      </w:r>
      <w:r w:rsidR="00AB29AA" w:rsidRPr="00AB29AA">
        <w:rPr>
          <w:sz w:val="28"/>
          <w:szCs w:val="28"/>
        </w:rPr>
        <w:t xml:space="preserve">rozporządzenia Parlamentu Europejskiego i Rady (UE) 2016/679 z 27.04.2016 r. w sprawie ochrony osób fizycznych w związku </w:t>
      </w:r>
      <w:r w:rsidR="00AB29AA">
        <w:rPr>
          <w:sz w:val="28"/>
          <w:szCs w:val="28"/>
        </w:rPr>
        <w:t xml:space="preserve">                       </w:t>
      </w:r>
      <w:r w:rsidR="00AB29AA" w:rsidRPr="00AB29AA">
        <w:rPr>
          <w:sz w:val="28"/>
          <w:szCs w:val="28"/>
        </w:rPr>
        <w:t>z przetwarzaniem danych osobowych i w sprawie swobodnego przepływu takich danych oraz uchylenia dyrektywy 95/46/WE (</w:t>
      </w:r>
      <w:proofErr w:type="spellStart"/>
      <w:r w:rsidR="00AB29AA" w:rsidRPr="00AB29AA">
        <w:rPr>
          <w:sz w:val="28"/>
          <w:szCs w:val="28"/>
        </w:rPr>
        <w:t>Dz.Urz</w:t>
      </w:r>
      <w:proofErr w:type="spellEnd"/>
      <w:r w:rsidR="00AB29AA" w:rsidRPr="00AB29AA">
        <w:rPr>
          <w:sz w:val="28"/>
          <w:szCs w:val="28"/>
        </w:rPr>
        <w:t xml:space="preserve">. UE L 119, s. 1) – </w:t>
      </w:r>
      <w:r w:rsidR="00AB29AA">
        <w:rPr>
          <w:sz w:val="28"/>
          <w:szCs w:val="28"/>
        </w:rPr>
        <w:t>(</w:t>
      </w:r>
      <w:r w:rsidR="00AB29AA" w:rsidRPr="00AB29AA">
        <w:rPr>
          <w:sz w:val="28"/>
          <w:szCs w:val="28"/>
        </w:rPr>
        <w:t>dalej RODO</w:t>
      </w:r>
      <w:r w:rsidR="00AB29AA">
        <w:rPr>
          <w:sz w:val="28"/>
          <w:szCs w:val="28"/>
        </w:rPr>
        <w:t>)</w:t>
      </w:r>
      <w:r w:rsidR="00AB29AA" w:rsidRPr="00AB29AA">
        <w:rPr>
          <w:sz w:val="28"/>
          <w:szCs w:val="28"/>
        </w:rPr>
        <w:t xml:space="preserve"> − informujemy, że:</w:t>
      </w:r>
    </w:p>
    <w:p w:rsidR="008C1305" w:rsidRPr="00AB29AA" w:rsidRDefault="008C1305" w:rsidP="008C1305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</w:p>
    <w:p w:rsidR="004043CD" w:rsidRPr="004043CD" w:rsidRDefault="004043CD" w:rsidP="00AB29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</w:t>
      </w:r>
      <w:r w:rsidRPr="004043CD">
        <w:rPr>
          <w:rFonts w:ascii="Calibri" w:hAnsi="Calibri" w:cs="Calibri"/>
          <w:sz w:val="28"/>
          <w:szCs w:val="28"/>
        </w:rPr>
        <w:t xml:space="preserve">dministratorem Pani/Pana danych osobowych jest Starosta Kamieński, </w:t>
      </w:r>
      <w:r w:rsidR="00AE4FDC">
        <w:rPr>
          <w:rFonts w:ascii="Calibri" w:hAnsi="Calibri" w:cs="Calibri"/>
          <w:sz w:val="28"/>
          <w:szCs w:val="28"/>
        </w:rPr>
        <w:t xml:space="preserve">              </w:t>
      </w:r>
      <w:r w:rsidRPr="004043CD">
        <w:rPr>
          <w:rFonts w:ascii="Calibri" w:hAnsi="Calibri" w:cs="Calibri"/>
          <w:sz w:val="28"/>
          <w:szCs w:val="28"/>
        </w:rPr>
        <w:t xml:space="preserve">ul. Wolińska 72, 72-400 Kamień Pomorski; </w:t>
      </w:r>
    </w:p>
    <w:p w:rsidR="00AE4FDC" w:rsidRPr="00AE4FDC" w:rsidRDefault="004043CD" w:rsidP="00AB29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color w:val="C0504D" w:themeColor="accent2"/>
          <w:sz w:val="32"/>
          <w:szCs w:val="32"/>
        </w:rPr>
      </w:pPr>
      <w:r>
        <w:rPr>
          <w:rFonts w:ascii="Calibri" w:hAnsi="Calibri" w:cs="Calibri"/>
          <w:sz w:val="28"/>
          <w:szCs w:val="28"/>
        </w:rPr>
        <w:t>K</w:t>
      </w:r>
      <w:r w:rsidRPr="004043CD">
        <w:rPr>
          <w:rFonts w:ascii="Calibri" w:hAnsi="Calibri" w:cs="Calibri"/>
          <w:sz w:val="28"/>
          <w:szCs w:val="28"/>
        </w:rPr>
        <w:t>ontakt z Inspektorem Ochrony Danych - e</w:t>
      </w:r>
      <w:r w:rsidRPr="00AE4FDC">
        <w:rPr>
          <w:rFonts w:ascii="Calibri" w:hAnsi="Calibri" w:cs="Calibri"/>
          <w:sz w:val="24"/>
          <w:szCs w:val="24"/>
        </w:rPr>
        <w:t>-</w:t>
      </w:r>
      <w:r w:rsidRPr="00AE4FDC">
        <w:rPr>
          <w:rFonts w:ascii="Calibri" w:hAnsi="Calibri" w:cs="Calibri"/>
          <w:sz w:val="32"/>
          <w:szCs w:val="32"/>
        </w:rPr>
        <w:t xml:space="preserve">mail: </w:t>
      </w:r>
    </w:p>
    <w:p w:rsidR="004043CD" w:rsidRPr="00AE4FDC" w:rsidRDefault="00AE4FDC" w:rsidP="00AB29AA">
      <w:pPr>
        <w:pStyle w:val="Akapitzlist"/>
        <w:spacing w:after="0" w:line="240" w:lineRule="auto"/>
        <w:ind w:left="360"/>
        <w:jc w:val="both"/>
        <w:rPr>
          <w:rFonts w:ascii="Calibri" w:hAnsi="Calibri" w:cs="Calibri"/>
          <w:color w:val="FF0000"/>
          <w:sz w:val="32"/>
          <w:szCs w:val="32"/>
        </w:rPr>
      </w:pPr>
      <w:r w:rsidRPr="00AE4FDC">
        <w:rPr>
          <w:color w:val="FF0000"/>
          <w:sz w:val="32"/>
          <w:szCs w:val="32"/>
        </w:rPr>
        <w:t>iod@powiatkamienski.pl</w:t>
      </w:r>
    </w:p>
    <w:p w:rsidR="004043CD" w:rsidRPr="004043CD" w:rsidRDefault="004043CD" w:rsidP="00AB29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043CD">
        <w:rPr>
          <w:rFonts w:ascii="Calibri" w:hAnsi="Calibri" w:cs="Calibri"/>
          <w:sz w:val="28"/>
          <w:szCs w:val="28"/>
        </w:rPr>
        <w:t xml:space="preserve">Pani/Pana dane osobowe przetwarzane będą w celu realizacji ustawowych zadań jednostki samorządu terytorialnego na podstawie </w:t>
      </w:r>
      <w:r>
        <w:rPr>
          <w:rFonts w:ascii="Calibri" w:hAnsi="Calibri" w:cs="Calibri"/>
          <w:sz w:val="28"/>
          <w:szCs w:val="28"/>
        </w:rPr>
        <w:t>a</w:t>
      </w:r>
      <w:r w:rsidRPr="004043CD">
        <w:rPr>
          <w:rFonts w:ascii="Calibri" w:hAnsi="Calibri" w:cs="Calibri"/>
          <w:sz w:val="28"/>
          <w:szCs w:val="28"/>
        </w:rPr>
        <w:t xml:space="preserve">rt. 6 ust. 1 lit. c </w:t>
      </w:r>
      <w:r w:rsidR="00AB29AA">
        <w:rPr>
          <w:rFonts w:ascii="Calibri" w:hAnsi="Calibri" w:cs="Calibri"/>
          <w:sz w:val="28"/>
          <w:szCs w:val="28"/>
        </w:rPr>
        <w:t>rozporządzenia RODO;</w:t>
      </w:r>
      <w:r w:rsidRPr="004043CD">
        <w:rPr>
          <w:rFonts w:ascii="Calibri" w:hAnsi="Calibri" w:cs="Calibri"/>
          <w:sz w:val="28"/>
          <w:szCs w:val="28"/>
        </w:rPr>
        <w:t xml:space="preserve"> art. 20 ust</w:t>
      </w:r>
      <w:r w:rsidR="003D6146">
        <w:rPr>
          <w:rFonts w:ascii="Calibri" w:hAnsi="Calibri" w:cs="Calibri"/>
          <w:sz w:val="28"/>
          <w:szCs w:val="28"/>
        </w:rPr>
        <w:t>.</w:t>
      </w:r>
      <w:r w:rsidRPr="004043CD">
        <w:rPr>
          <w:rFonts w:ascii="Calibri" w:hAnsi="Calibri" w:cs="Calibri"/>
          <w:sz w:val="28"/>
          <w:szCs w:val="28"/>
        </w:rPr>
        <w:t xml:space="preserve"> 2 </w:t>
      </w:r>
      <w:proofErr w:type="spellStart"/>
      <w:r w:rsidRPr="004043CD">
        <w:rPr>
          <w:rFonts w:ascii="Calibri" w:hAnsi="Calibri" w:cs="Calibri"/>
          <w:sz w:val="28"/>
          <w:szCs w:val="28"/>
        </w:rPr>
        <w:t>pkt</w:t>
      </w:r>
      <w:proofErr w:type="spellEnd"/>
      <w:r w:rsidRPr="004043CD">
        <w:rPr>
          <w:rFonts w:ascii="Calibri" w:hAnsi="Calibri" w:cs="Calibri"/>
          <w:sz w:val="28"/>
          <w:szCs w:val="28"/>
        </w:rPr>
        <w:t xml:space="preserve"> 1 ustawy z dnia 17 maja 1989r. Prawo geodezyjne i kartograficzne (Dz. U z 2017 poz. 2101</w:t>
      </w:r>
      <w:r>
        <w:rPr>
          <w:rFonts w:ascii="Calibri" w:hAnsi="Calibri" w:cs="Calibri"/>
          <w:sz w:val="28"/>
          <w:szCs w:val="28"/>
        </w:rPr>
        <w:t>)</w:t>
      </w:r>
      <w:r w:rsidR="00AB29AA">
        <w:rPr>
          <w:rFonts w:ascii="Calibri" w:hAnsi="Calibri" w:cs="Calibri"/>
          <w:sz w:val="28"/>
          <w:szCs w:val="28"/>
        </w:rPr>
        <w:t xml:space="preserve"> i przepisów wykonawczych do niej;</w:t>
      </w:r>
    </w:p>
    <w:p w:rsidR="004043CD" w:rsidRPr="004043CD" w:rsidRDefault="004043CD" w:rsidP="00AB29A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043CD">
        <w:rPr>
          <w:rFonts w:ascii="Calibri" w:hAnsi="Calibri" w:cs="Calibri"/>
          <w:sz w:val="28"/>
          <w:szCs w:val="28"/>
        </w:rPr>
        <w:t>Odbiorcami Pani/Pana danych osobowych będą wyłącznie podmioty uprawnione do uzyskania danych osobowych na podstawie przepisów prawa</w:t>
      </w:r>
      <w:r>
        <w:rPr>
          <w:rFonts w:ascii="Calibri" w:hAnsi="Calibri" w:cs="Calibri"/>
          <w:sz w:val="28"/>
          <w:szCs w:val="28"/>
        </w:rPr>
        <w:t>;</w:t>
      </w:r>
      <w:r w:rsidRPr="004043CD">
        <w:rPr>
          <w:rFonts w:ascii="Calibri" w:hAnsi="Calibri" w:cs="Calibri"/>
          <w:sz w:val="28"/>
          <w:szCs w:val="28"/>
        </w:rPr>
        <w:t xml:space="preserve"> </w:t>
      </w:r>
    </w:p>
    <w:p w:rsidR="004043CD" w:rsidRPr="004043CD" w:rsidRDefault="004043CD" w:rsidP="00AB29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4043CD">
        <w:rPr>
          <w:rFonts w:ascii="Calibri" w:hAnsi="Calibri" w:cs="Calibri"/>
          <w:sz w:val="28"/>
          <w:szCs w:val="28"/>
        </w:rPr>
        <w:t>Pani/Pana dane osobowe przechowywane będą w czasie określonym przepisami prawa, zgodnie z instrukcją kancelaryjną</w:t>
      </w:r>
      <w:r>
        <w:rPr>
          <w:rFonts w:ascii="Calibri" w:hAnsi="Calibri" w:cs="Calibri"/>
          <w:sz w:val="28"/>
          <w:szCs w:val="28"/>
        </w:rPr>
        <w:t>;</w:t>
      </w:r>
    </w:p>
    <w:p w:rsidR="004043CD" w:rsidRPr="004043CD" w:rsidRDefault="004043CD" w:rsidP="00AB29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 </w:t>
      </w:r>
      <w:r w:rsidRPr="004043CD">
        <w:rPr>
          <w:rFonts w:ascii="Calibri" w:hAnsi="Calibri" w:cs="Calibri"/>
          <w:sz w:val="28"/>
          <w:szCs w:val="28"/>
        </w:rPr>
        <w:t xml:space="preserve">dowolnym momencie posiada Pani/Pan prawo żądania od administratora dostępu do danych osobowych, prawo do ich sprostowania, usunięcia </w:t>
      </w:r>
      <w:r w:rsidR="003D6146">
        <w:rPr>
          <w:rFonts w:ascii="Calibri" w:hAnsi="Calibri" w:cs="Calibri"/>
          <w:sz w:val="28"/>
          <w:szCs w:val="28"/>
        </w:rPr>
        <w:t xml:space="preserve">              </w:t>
      </w:r>
      <w:r w:rsidRPr="004043CD">
        <w:rPr>
          <w:rFonts w:ascii="Calibri" w:hAnsi="Calibri" w:cs="Calibri"/>
          <w:sz w:val="28"/>
          <w:szCs w:val="28"/>
        </w:rPr>
        <w:t>lub og</w:t>
      </w:r>
      <w:r w:rsidR="003D6146">
        <w:rPr>
          <w:rFonts w:ascii="Calibri" w:hAnsi="Calibri" w:cs="Calibri"/>
          <w:sz w:val="28"/>
          <w:szCs w:val="28"/>
        </w:rPr>
        <w:t xml:space="preserve">raniczenia przetwarzania, prawo </w:t>
      </w:r>
      <w:r w:rsidRPr="004043CD">
        <w:rPr>
          <w:rFonts w:ascii="Calibri" w:hAnsi="Calibri" w:cs="Calibri"/>
          <w:sz w:val="28"/>
          <w:szCs w:val="28"/>
        </w:rPr>
        <w:t xml:space="preserve">do wniesienia sprzeciwu wobec przetwarzania, prawo do przenoszenia danych, prawo do cofnięcia zgody </w:t>
      </w:r>
      <w:r w:rsidR="003D6146">
        <w:rPr>
          <w:rFonts w:ascii="Calibri" w:hAnsi="Calibri" w:cs="Calibri"/>
          <w:sz w:val="28"/>
          <w:szCs w:val="28"/>
        </w:rPr>
        <w:t xml:space="preserve">              </w:t>
      </w:r>
      <w:r w:rsidRPr="004043CD">
        <w:rPr>
          <w:rFonts w:ascii="Calibri" w:hAnsi="Calibri" w:cs="Calibri"/>
          <w:sz w:val="28"/>
          <w:szCs w:val="28"/>
        </w:rPr>
        <w:t>o ile prawo takie nie jest wyłączone przepisami ustawy z dnia 17 maja 1989r. Prawo geodezyjne i kartograficzne (Dz. U z 2017 poz. 2101)</w:t>
      </w:r>
      <w:r>
        <w:rPr>
          <w:rFonts w:ascii="Calibri" w:hAnsi="Calibri" w:cs="Calibri"/>
          <w:sz w:val="28"/>
          <w:szCs w:val="28"/>
        </w:rPr>
        <w:t xml:space="preserve"> </w:t>
      </w:r>
      <w:r w:rsidRPr="004043CD">
        <w:rPr>
          <w:rFonts w:ascii="Calibri" w:hAnsi="Calibri" w:cs="Calibri"/>
          <w:sz w:val="28"/>
          <w:szCs w:val="28"/>
        </w:rPr>
        <w:t>i przepisów wykonawczych do niej</w:t>
      </w:r>
      <w:r>
        <w:rPr>
          <w:rFonts w:ascii="Calibri" w:hAnsi="Calibri" w:cs="Calibri"/>
          <w:sz w:val="28"/>
          <w:szCs w:val="28"/>
        </w:rPr>
        <w:t>;</w:t>
      </w:r>
    </w:p>
    <w:p w:rsidR="004043CD" w:rsidRPr="004043CD" w:rsidRDefault="004043CD" w:rsidP="00AB29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</w:t>
      </w:r>
      <w:r w:rsidRPr="004043CD">
        <w:rPr>
          <w:rFonts w:ascii="Calibri" w:hAnsi="Calibri" w:cs="Calibri"/>
          <w:sz w:val="28"/>
          <w:szCs w:val="28"/>
        </w:rPr>
        <w:t>a Pani/Pan prawo wniesien</w:t>
      </w:r>
      <w:r w:rsidR="007333D8">
        <w:rPr>
          <w:rFonts w:ascii="Calibri" w:hAnsi="Calibri" w:cs="Calibri"/>
          <w:sz w:val="28"/>
          <w:szCs w:val="28"/>
        </w:rPr>
        <w:t>ia skargi do organu nadzorczego</w:t>
      </w:r>
      <w:r w:rsidR="00AB29AA">
        <w:rPr>
          <w:rFonts w:ascii="Calibri" w:hAnsi="Calibri" w:cs="Calibri"/>
          <w:sz w:val="28"/>
          <w:szCs w:val="28"/>
        </w:rPr>
        <w:t xml:space="preserve"> </w:t>
      </w:r>
      <w:r w:rsidR="003D6146">
        <w:rPr>
          <w:rFonts w:ascii="Calibri" w:hAnsi="Calibri" w:cs="Calibri"/>
          <w:sz w:val="28"/>
          <w:szCs w:val="28"/>
        </w:rPr>
        <w:t xml:space="preserve">                         Urząd Ochrony Danych Osobowych</w:t>
      </w:r>
      <w:r w:rsidR="00AB29AA">
        <w:rPr>
          <w:rFonts w:ascii="Calibri" w:hAnsi="Calibri" w:cs="Calibri"/>
          <w:sz w:val="28"/>
          <w:szCs w:val="28"/>
        </w:rPr>
        <w:t xml:space="preserve"> ul. Stawki 2, 00-193 Warszawa</w:t>
      </w:r>
      <w:r w:rsidR="007333D8">
        <w:rPr>
          <w:rFonts w:ascii="Calibri" w:hAnsi="Calibri" w:cs="Calibri"/>
          <w:sz w:val="28"/>
          <w:szCs w:val="28"/>
        </w:rPr>
        <w:t>.</w:t>
      </w:r>
    </w:p>
    <w:p w:rsidR="00B45938" w:rsidRDefault="004043CD" w:rsidP="00AB29AA">
      <w:pPr>
        <w:spacing w:after="0" w:line="240" w:lineRule="auto"/>
      </w:pPr>
      <w:r>
        <w:rPr>
          <w:rFonts w:ascii="Calibri" w:hAnsi="Calibri" w:cs="Calibri"/>
          <w:sz w:val="20"/>
          <w:szCs w:val="20"/>
        </w:rPr>
        <w:t xml:space="preserve"> </w:t>
      </w:r>
    </w:p>
    <w:sectPr w:rsidR="00B45938" w:rsidSect="00F1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4C3"/>
    <w:multiLevelType w:val="hybridMultilevel"/>
    <w:tmpl w:val="BD3074DE"/>
    <w:lvl w:ilvl="0" w:tplc="F19A683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4043CD"/>
    <w:rsid w:val="003D6146"/>
    <w:rsid w:val="004043CD"/>
    <w:rsid w:val="00652892"/>
    <w:rsid w:val="007333D8"/>
    <w:rsid w:val="0082776B"/>
    <w:rsid w:val="008C1305"/>
    <w:rsid w:val="009E5470"/>
    <w:rsid w:val="00AB29AA"/>
    <w:rsid w:val="00AE4FDC"/>
    <w:rsid w:val="00B45938"/>
    <w:rsid w:val="00D35ED5"/>
    <w:rsid w:val="00E666C8"/>
    <w:rsid w:val="00EA5705"/>
    <w:rsid w:val="00F1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3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04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04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ksito</dc:creator>
  <cp:lastModifiedBy>ksito</cp:lastModifiedBy>
  <cp:revision>8</cp:revision>
  <cp:lastPrinted>2018-05-24T08:24:00Z</cp:lastPrinted>
  <dcterms:created xsi:type="dcterms:W3CDTF">2018-05-21T09:51:00Z</dcterms:created>
  <dcterms:modified xsi:type="dcterms:W3CDTF">2018-05-24T08:24:00Z</dcterms:modified>
</cp:coreProperties>
</file>